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38586" w14:textId="4184E285" w:rsidR="0031481D" w:rsidRPr="00E95B78" w:rsidRDefault="0031481D" w:rsidP="0031481D">
      <w:pPr>
        <w:pStyle w:val="ListParagraph"/>
        <w:tabs>
          <w:tab w:val="left" w:pos="5196"/>
        </w:tabs>
        <w:spacing w:after="0"/>
        <w:ind w:left="0"/>
        <w:rPr>
          <w:rFonts w:ascii="Times New Roman" w:hAnsi="Times New Roman" w:cs="Times New Roman"/>
          <w:b/>
          <w:bCs/>
          <w:sz w:val="28"/>
          <w:szCs w:val="28"/>
          <w:u w:val="single"/>
        </w:rPr>
      </w:pPr>
      <w:r w:rsidRPr="003A2AC1">
        <w:rPr>
          <w:rFonts w:ascii="Times New Roman" w:hAnsi="Times New Roman" w:cs="Times New Roman"/>
          <w:b/>
          <w:bCs/>
          <w:sz w:val="28"/>
          <w:szCs w:val="28"/>
          <w:highlight w:val="green"/>
          <w:u w:val="single"/>
        </w:rPr>
        <w:t xml:space="preserve">Gott </w:t>
      </w:r>
      <w:proofErr w:type="spellStart"/>
      <w:r w:rsidRPr="003A2AC1">
        <w:rPr>
          <w:rFonts w:ascii="Times New Roman" w:hAnsi="Times New Roman" w:cs="Times New Roman"/>
          <w:b/>
          <w:bCs/>
          <w:sz w:val="28"/>
          <w:szCs w:val="28"/>
          <w:highlight w:val="green"/>
          <w:u w:val="single"/>
        </w:rPr>
        <w:t>lehrt</w:t>
      </w:r>
      <w:proofErr w:type="spellEnd"/>
      <w:r w:rsidRPr="003A2AC1">
        <w:rPr>
          <w:rFonts w:ascii="Times New Roman" w:hAnsi="Times New Roman" w:cs="Times New Roman"/>
          <w:b/>
          <w:bCs/>
          <w:sz w:val="28"/>
          <w:szCs w:val="28"/>
          <w:highlight w:val="green"/>
          <w:u w:val="single"/>
        </w:rPr>
        <w:t xml:space="preserve"> dich, </w:t>
      </w:r>
      <w:proofErr w:type="spellStart"/>
      <w:r w:rsidRPr="003A2AC1">
        <w:rPr>
          <w:rFonts w:ascii="Times New Roman" w:hAnsi="Times New Roman" w:cs="Times New Roman"/>
          <w:b/>
          <w:bCs/>
          <w:sz w:val="28"/>
          <w:szCs w:val="28"/>
          <w:highlight w:val="green"/>
          <w:u w:val="single"/>
        </w:rPr>
        <w:t>während</w:t>
      </w:r>
      <w:proofErr w:type="spellEnd"/>
      <w:r w:rsidRPr="003A2AC1">
        <w:rPr>
          <w:rFonts w:ascii="Times New Roman" w:hAnsi="Times New Roman" w:cs="Times New Roman"/>
          <w:b/>
          <w:bCs/>
          <w:sz w:val="28"/>
          <w:szCs w:val="28"/>
          <w:highlight w:val="green"/>
          <w:u w:val="single"/>
        </w:rPr>
        <w:t xml:space="preserve"> du gehst: Sangat Bains 15.08.2022</w:t>
      </w:r>
    </w:p>
    <w:p w14:paraId="6C762285" w14:textId="77777777" w:rsidR="0031481D" w:rsidRPr="00E95B78" w:rsidRDefault="0031481D" w:rsidP="0031481D">
      <w:pPr>
        <w:pStyle w:val="ListParagraph"/>
        <w:tabs>
          <w:tab w:val="left" w:pos="5196"/>
        </w:tabs>
        <w:spacing w:after="0"/>
        <w:ind w:left="0"/>
        <w:rPr>
          <w:rFonts w:ascii="Times New Roman" w:hAnsi="Times New Roman" w:cs="Times New Roman"/>
          <w:b/>
          <w:bCs/>
          <w:sz w:val="28"/>
          <w:szCs w:val="28"/>
          <w:u w:val="single"/>
        </w:rPr>
      </w:pPr>
    </w:p>
    <w:p w14:paraId="0B17350A"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 xml:space="preserve">Es war interessant, dass du sagtest: "... Katzen und Hunde sind unterschiedlich; Eine Katze kann kein Hund sein", als Sie darüber gesprochen haben. Davor dachte ich dasselbe, also war ich überrascht; Tom benutzte das gleiche Beispiel des alten Mannes und des neuen Mannes. </w:t>
      </w:r>
    </w:p>
    <w:p w14:paraId="145A89B1"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70610298"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 xml:space="preserve">Der gefallene Mensch, nachdem Adam die Verbindung zu Gott verloren hatte, und die Schlange, der Teufel, übernahm die Herrschaft über die Welt, so dass es noch Zeit war, bis der zweite Adam, der vollkommene Mensch, kommen sollte. So wurde Jesus geboren; Gott hat sein Versprechen gehalten. </w:t>
      </w:r>
    </w:p>
    <w:p w14:paraId="54AD835E"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1F959A9F"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145C2C">
        <w:rPr>
          <w:rFonts w:ascii="Times New Roman" w:hAnsi="Times New Roman" w:cs="Times New Roman"/>
          <w:sz w:val="28"/>
          <w:szCs w:val="28"/>
        </w:rPr>
        <w:t xml:space="preserve">Jesus war also ein perfekter Mensch, eine vollkommene Natur. Natürlich war er fähig zu tun, fähig, das Richtige zu wählen, und als er den Geist Gottes empfing, nachdem Johannes der Täufer ihn getauft hatte und der Geist Gottes auf ihn kam, danach wurde er vom Geist Gottes geführt, in die Wüste zu gehen, und der Versucher kam nach 40 Tagen und 40 Nächten Fasten. Der Teufel, er ist ein gefallener Engel; Er weiß, wer du bist, wer die Söhne Gottes sind, und er forderte Jesus heraus: "Wenn du der Sohn Gottes bist, ist dies die richtige Zeit, die wirklich wichtige Zeit, du sollst essen, also verwandelst du diesen Stein in Brot. Iss jetzt besser. Ich gebe Ihnen einen guten Vorschlag; sonst fällst du tot um." Aber Jesus, seine Natur war es, immer auf Gott zu schauen, und dann antwortete er einfach: "Es steht geschrieben, dass der Mensch nicht vom Brot allein leben soll; das physische Brot ist notwendig, aber nicht allein, sondern durch jedes Wort, das aus dem Mund Gottes kommt." </w:t>
      </w:r>
    </w:p>
    <w:p w14:paraId="495987B3"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0AB7B1E0"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145C2C">
        <w:rPr>
          <w:rFonts w:ascii="Times New Roman" w:hAnsi="Times New Roman" w:cs="Times New Roman"/>
          <w:sz w:val="28"/>
          <w:szCs w:val="28"/>
        </w:rPr>
        <w:t xml:space="preserve">So sollte ein Mensch also leben, und er war von Natur aus in der Lage, das zu tun, und er praktizierte das, und durch ihn haben wir nun den Geist Gottes.  Bevor Jesus auffuhr, gab er den Aposteln die Anweisung: "Verlasst Jerusalem nicht, denn in kurzer Zeit werdet ihr diesen Geist Gottes empfangen. Johannes hat mit Wasser getauft, aber ihr werdet in nicht vielen Tagen mit heiligem Geist getauft werden, und wenn ihr diesen Geist Gottes empfangt, dann nutzt ihr diesen, nutzt diesen Geist, offenbart diesen Geist, und ihr werdet meine Zeugen sein in Jerusalem, in ganz Judäa und Samaria und bis in die äußersten Teile der Welt; Und diese Zeichen </w:t>
      </w:r>
      <w:r w:rsidRPr="00145C2C">
        <w:rPr>
          <w:rFonts w:ascii="Times New Roman" w:hAnsi="Times New Roman" w:cs="Times New Roman"/>
          <w:sz w:val="28"/>
          <w:szCs w:val="28"/>
        </w:rPr>
        <w:lastRenderedPageBreak/>
        <w:t>werden denen folgen, die glauben: In meinem Namen werden sie Teufel austreiben und in Zungen reden und noch einiges mehr, und sie werden die Kranken heilen und so weiter."</w:t>
      </w:r>
    </w:p>
    <w:p w14:paraId="442F9BAB"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7173B8EC"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145C2C">
        <w:rPr>
          <w:rFonts w:ascii="Times New Roman" w:hAnsi="Times New Roman" w:cs="Times New Roman"/>
          <w:sz w:val="28"/>
          <w:szCs w:val="28"/>
        </w:rPr>
        <w:t>Also, die Menschen, die mit ihrem Mund Jesus als Herrn bekennen und in ihrem Herzen glauben, dass Gott ihn von den Toten auferweckt hat – in diesem Moment erschafft Gott diesen neuen Menschen, die Verheißung des Vaters, den Geist Gottes in euch, auch wenn wir ihn nicht spüren, [er scheint] nicht da zu sein. Wir können es nicht riechen, sehen, schmecken, berühren, [aber] das ist die Realität. So beginnen wir diesen Weg, dass die Gerechten aus dem Glauben leben sollen, nicht die Gerechten aus dem Gefühl leben sollen, oder die Gerechten aus dem Sehen leben sollen, [oder] die Gerechten werden glauben, wenn es in deiner Hand ist (etwas, das du willst, ist in deiner Hand [und] du sagst, ja, es ist da, oder sobald wir den Segen manifestiert sehen,  dann sagen wir: "Oh ja, ich glaube").</w:t>
      </w:r>
    </w:p>
    <w:p w14:paraId="7F8A32B6"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73C86F6B"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 xml:space="preserve">Aber, vom alten Mann zum neuen Menschen. </w:t>
      </w:r>
      <w:proofErr w:type="gramStart"/>
      <w:r w:rsidRPr="00E95B78">
        <w:rPr>
          <w:rFonts w:ascii="Times New Roman" w:hAnsi="Times New Roman" w:cs="Times New Roman"/>
          <w:sz w:val="28"/>
          <w:szCs w:val="28"/>
        </w:rPr>
        <w:t>Also</w:t>
      </w:r>
      <w:proofErr w:type="gramEnd"/>
      <w:r w:rsidRPr="00E95B78">
        <w:rPr>
          <w:rFonts w:ascii="Times New Roman" w:hAnsi="Times New Roman" w:cs="Times New Roman"/>
          <w:sz w:val="28"/>
          <w:szCs w:val="28"/>
        </w:rPr>
        <w:t xml:space="preserve"> änderte sich etwas. Die Art und Weise, wie wir gehen, hat sich verändert, das heißt, wir gehen nicht nach Sehen oder Gefühlen. Der alte Mann geht an dem Anblick und den Gefühlen vorbei: Wenn du dich gut fühlst, dann sagst du: "Oh, ich fühle mich gut!" Wenn du dich nicht gut fühlst, dann sagst du: "Ich fühle mich nicht gut." Wenn widrige Umstände eintreten, dann ist es schlecht. Wenn du kein Geld hast, dann sagst du: "Ich habe kein Geld" [oder] "Ich habe keinen guten Job", wenn du keines hast. </w:t>
      </w:r>
    </w:p>
    <w:p w14:paraId="6B674D16"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75053083"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Aber die Regel des neuen Menschen, die Gott uns zeigt, ist, das zu sagen, was nicht sichtbar ist, aber was Gott dir inspiriert, zeigt dir in deinem Herzen, so wie es ist. Wie Abraham: Abraham empfing die Verheißung Gottes, als diese Verheißung – dass du der Vater vieler Nationen sein wirst – völlig unmöglich war, eine Unmöglichkeit für ihn und seine Frau. Er akzeptierte das, er empfing das, und er berücksichtigte nicht die Dinge, die damals real waren, dass Sarah unfruchtbar war, und dass sie beide das Alter überschritten hatten, um Kinder zu bekommen, und viele andere Dinge, von denen Ärzte – vielleicht hatten sie einige Ärzte, Ärzte – sagten: "Oh, Herr Abraham, ich glaube nicht, dass Sie jetzt Kinder bekommen können." Er dachte nicht an diese Dinge.</w:t>
      </w:r>
    </w:p>
    <w:p w14:paraId="6323049A"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51748141"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lastRenderedPageBreak/>
        <w:t xml:space="preserve">Also praktizieren wir auch das Gleiche. Wir sind in der Lage, das zu tun. Wir wenden uns an den lebendigen Gott. Wir sind eine neue Person, und wir können Dinge sagen, die wir nicht sehen. Auch gegen die Hoffnung können wir an die Hoffnung glauben, und Gott führt uns weiterhin. Die Verbindung ist jetzt da. Gott hat uns seinen Geist gegeben, so dass wir eine Verbindung haben. Wie Jesus sagte, leben wir nach jedem Wort, </w:t>
      </w:r>
      <w:r w:rsidRPr="00E95B78">
        <w:rPr>
          <w:rFonts w:ascii="Times New Roman" w:hAnsi="Times New Roman" w:cs="Times New Roman"/>
          <w:i/>
          <w:iCs/>
          <w:sz w:val="28"/>
          <w:szCs w:val="28"/>
        </w:rPr>
        <w:t>rhema</w:t>
      </w:r>
      <w:r w:rsidRPr="00E95B78">
        <w:rPr>
          <w:rFonts w:ascii="Times New Roman" w:hAnsi="Times New Roman" w:cs="Times New Roman"/>
          <w:sz w:val="28"/>
          <w:szCs w:val="28"/>
        </w:rPr>
        <w:t>, das voranschreitet. Das bedeutet, dass es so etwas gibt, das vor sich geht, das wir nicht sehen können. Gott gibt dir Energie. Gott gibt dir seine Perspektive, seine Idee, seinen Wunsch in dir, und wir glauben daran. Wir sehen es nicht einmal, aber wir glauben es. Wir bewegen uns in diese Richtung. Und wir sehen die Ergebnisse. Dieser Beweis kommt erst danach. Wir handeln nach der Inspiration und dem Wunsch, den Gott uns gibt. Er ist in der Lage, es zu tun.</w:t>
      </w:r>
    </w:p>
    <w:p w14:paraId="7D8F775F"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03E372C6"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 xml:space="preserve">Gott wirkt in dir. Gott ist der Schöpfer der Himmel und der Erde. Er hat alles so unglaublich perfekt erschaffen – unseren menschlichen Körper, wie alles so perfekt läuft, die Zellen, verschiedene Zellen (natürlich hat Adam gesündigt, damit die fleischliche Schwäche da ist, also brauchen wir den neuen Körper in der Zukunft, aber selbst dann läuft es ziemlich gut.) </w:t>
      </w:r>
    </w:p>
    <w:p w14:paraId="47B6C1C3"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493439A5"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 xml:space="preserve">Gott, der allweise ist, wirkt persönlich in euch, sowohl zum Wollen als auch zum Tun nach Seinem Wohlgefallen. Gott tut Seinem Wohlgefallen, also lassen wir ihn jetzt tun. Er soll sich um uns kümmern, und wir werden die Dinge sagen, die wir uns wünschen. Auch wenn wir uns vielleicht nicht glücklich fühlen, konzentrieren wir uns nicht darauf, sondern wir konzentrieren uns auf Gott, dann dreht er die Umstände um und solche Dinge. </w:t>
      </w:r>
    </w:p>
    <w:p w14:paraId="739446AE"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1A6875F4"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 xml:space="preserve">Wir können uns also freuen, und noch etwas: Dass wir der größten Organisation in der ganzen Schöpfung angehören, die Seine – Gottes – Organisation ist. Der Mensch macht seine eigene Organisation und gibt ihr einen Namen, aber in Wirklichkeit gehören wir zur höchsten Organisation – der Kirche Gottes, dem Leib Christi – und wir werden von ihr geleitet. Die von Menschen geschaffene Organisation hat Regeln, Vorschriften [und] so weiter. Hier in Indien haben wir zum Beispiel keine von Menschen geschaffene Organisation; wir haben sozusagen keine Namen ("wir sind so und so", "unser Hauptsitz ist so und so Ort"), weil wir </w:t>
      </w:r>
      <w:r w:rsidRPr="00E95B78">
        <w:rPr>
          <w:rFonts w:ascii="Times New Roman" w:hAnsi="Times New Roman" w:cs="Times New Roman"/>
          <w:sz w:val="28"/>
          <w:szCs w:val="28"/>
        </w:rPr>
        <w:lastRenderedPageBreak/>
        <w:t>wissen, dass das Oberhaupt dieser Organisation der Herr Jesus Christus ist, und er hat uns direkt mit Gott versöhnt, damit wir alle Zugang zum allerhöchsten Gott haben, der unser Vater ist,  der unser Vater ist, und Er so geliebt hat, dass Er dies getan hat, so können wir jetzt die Dinge kennen, die uns von Ihm, von Gott, geschenkt wurden.</w:t>
      </w:r>
    </w:p>
    <w:p w14:paraId="3481C51E"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7173E191"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 xml:space="preserve">Das ist real! Dieses Ding ist real. Gott hat wirklich etwas Unglaubliches getan, und wir können uns jetzt absolut und vollständig von Gott leiten lassen. </w:t>
      </w:r>
    </w:p>
    <w:p w14:paraId="05A1776F"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1E6F8543"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 xml:space="preserve">Und ab und zu taucht die Natur des alten Mannes auf, die von den Toten aufersteht, aber wir konzentrieren uns nicht darauf. Das bist nicht du. Gott zeigt uns, dass du nicht bist. Du musst nicht versuchen, deinen alten Mann, den toten Mann, zu verbessern. Darum ist gesorgt. All die schlechten Dinge, die Jesus Christus bezahlt hat, hat er komplett bezahlt, also gibt es keine Verurteilung.  Du musst dich nicht selbst über den alten Mann verurteilen. Was auch immer der alte Mann an Dingen tut, das bist nicht du, also gibt auch Gott dieses Verständnis. Gott hat uns gegeben, dass wir frei sind, FREI von diesem alten Menschen. Wir müssen uns nicht verbessern, wir müssen uns nicht verbessern. Wir müssen kein Buch kaufen – wie man vergibt, wie man ein netter Christ ist, wie man Menschen liebt – und wenn wir es dann nicht tun, fühlen wir uns schlecht. Darauf müssen wir uns nicht konzentrieren. Wir müssen das nicht versuchen, denn Gott hat uns bereits als Christus geschaffen, so wie er ist, und er hat Gottes vollkommene, VOLLKOMMENE Natur, Seine Kompetenz, [Seine] Genügsamkeit in uns gelegt. </w:t>
      </w:r>
    </w:p>
    <w:p w14:paraId="37582E10"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4CEBE3AB"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Wenn wir uns einfach von Gott führen lassen, wenn wir Gott einfach erlauben, in uns zu wirken, dann kommt diese Natur automatisch zum Vorschein. Der Himmel wird durch dich hier auf Erden bezeugt. Das bist du, und Gott wirkt derzeit in uns, so dass all die geistlichen Segnungen, die er uns gesegnet hat, diese Dinge, die aus uns in diese Welt kommen, all die geistlichen Segnungen, und das wird sichtbar, wenn wir mit ihm gehen. Diese geistlichen Segnungen werden vor unseren Augen sichtbar.</w:t>
      </w:r>
    </w:p>
    <w:p w14:paraId="1089F862"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180A723D"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 xml:space="preserve">Gott wünscht vor allem, dass du gedeihst und gesund bist, sogar deine Seele, um zu gedeihen, zu gedeihen, zu gedeihen. Gott möchte also, dass seine Kinder </w:t>
      </w:r>
      <w:r w:rsidRPr="00E95B78">
        <w:rPr>
          <w:rFonts w:ascii="Times New Roman" w:hAnsi="Times New Roman" w:cs="Times New Roman"/>
          <w:sz w:val="28"/>
          <w:szCs w:val="28"/>
        </w:rPr>
        <w:lastRenderedPageBreak/>
        <w:t xml:space="preserve">erfolgreich sind, so wie ein irdischer Vater/Mutter möchte, dass seine Kinder erfolgreich, wohlhabend und gesund sind. Unser Vater, himmlischer Vater, denkt vor allem darüber nach und führt uns Schritt für Schritt. </w:t>
      </w:r>
    </w:p>
    <w:p w14:paraId="63CD4F32"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5664247A"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r w:rsidRPr="00E95B78">
        <w:rPr>
          <w:rFonts w:ascii="Times New Roman" w:hAnsi="Times New Roman" w:cs="Times New Roman"/>
          <w:sz w:val="28"/>
          <w:szCs w:val="28"/>
        </w:rPr>
        <w:t xml:space="preserve">Gegenwärtig sind wir an der Stelle Christi. Wir sind in Christus, und Gott versöhnt durch dich die Menschen mit ihm, die Welt mit ihm, und Gott wird dir Worte zum Reden geben, und Gott wird dich zum Beweishimmel bringen. Wir sind also Zeugen; Wir werden zu Zeugen. Die Leute können uns sehen; sie können die Güte Gottes sehen, das Wohlergehen Gottes, das sie gerne kennenlernen würden; Sie möchten das auch haben, und wir leiten sie zu [Gott] und bringen sie dazu, sich auf Gott zu verlassen. </w:t>
      </w:r>
    </w:p>
    <w:p w14:paraId="5AD84B10" w14:textId="77777777" w:rsidR="0031481D" w:rsidRPr="00E95B78" w:rsidRDefault="0031481D" w:rsidP="0031481D">
      <w:pPr>
        <w:pStyle w:val="ListParagraph"/>
        <w:tabs>
          <w:tab w:val="left" w:pos="5196"/>
        </w:tabs>
        <w:spacing w:after="0"/>
        <w:ind w:left="0"/>
        <w:rPr>
          <w:rFonts w:ascii="Times New Roman" w:hAnsi="Times New Roman" w:cs="Times New Roman"/>
          <w:sz w:val="28"/>
          <w:szCs w:val="28"/>
        </w:rPr>
      </w:pPr>
    </w:p>
    <w:p w14:paraId="572F3B49" w14:textId="102DA0F7" w:rsidR="005A0772" w:rsidRDefault="0031481D" w:rsidP="0031481D">
      <w:pPr>
        <w:pStyle w:val="ListParagraph"/>
        <w:tabs>
          <w:tab w:val="left" w:pos="5196"/>
        </w:tabs>
        <w:spacing w:after="0"/>
        <w:ind w:left="0"/>
      </w:pPr>
      <w:r w:rsidRPr="00E95B78">
        <w:rPr>
          <w:rFonts w:ascii="Times New Roman" w:hAnsi="Times New Roman" w:cs="Times New Roman"/>
          <w:sz w:val="28"/>
          <w:szCs w:val="28"/>
        </w:rPr>
        <w:t xml:space="preserve">Gott bringt also viele Menschen, die hungern, dürsten, bereit sind, auf unseren Weg, und viele werden gerettet, und nicht nur gerettet werden, sondern auch, um den Himmel zu manifestieren, all diese Segnungen vor unseren Augen [und] vor dem Leben dieser Person zu manifestieren. Ja, das ist es, was ich gerade sagen möchte. </w:t>
      </w:r>
    </w:p>
    <w:sectPr w:rsidR="005A07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81D"/>
    <w:rsid w:val="002626EA"/>
    <w:rsid w:val="0031481D"/>
    <w:rsid w:val="0038273E"/>
    <w:rsid w:val="005A0772"/>
    <w:rsid w:val="00670C5B"/>
    <w:rsid w:val="007D3DBC"/>
    <w:rsid w:val="008879F6"/>
    <w:rsid w:val="00906CEE"/>
    <w:rsid w:val="00D823D1"/>
    <w:rsid w:val="00DF6D8E"/>
    <w:rsid w:val="00E2390A"/>
    <w:rsid w:val="00EF2724"/>
    <w:rsid w:val="00F46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95B99"/>
  <w15:chartTrackingRefBased/>
  <w15:docId w15:val="{F094C0BD-A9C7-4EC6-946E-04B78552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8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8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8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8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8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8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8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8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81D"/>
    <w:rPr>
      <w:rFonts w:eastAsiaTheme="majorEastAsia" w:cstheme="majorBidi"/>
      <w:color w:val="272727" w:themeColor="text1" w:themeTint="D8"/>
    </w:rPr>
  </w:style>
  <w:style w:type="paragraph" w:styleId="Title">
    <w:name w:val="Title"/>
    <w:basedOn w:val="Normal"/>
    <w:next w:val="Normal"/>
    <w:link w:val="TitleChar"/>
    <w:uiPriority w:val="10"/>
    <w:qFormat/>
    <w:rsid w:val="00314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81D"/>
    <w:pPr>
      <w:spacing w:before="160"/>
      <w:jc w:val="center"/>
    </w:pPr>
    <w:rPr>
      <w:i/>
      <w:iCs/>
      <w:color w:val="404040" w:themeColor="text1" w:themeTint="BF"/>
    </w:rPr>
  </w:style>
  <w:style w:type="character" w:customStyle="1" w:styleId="QuoteChar">
    <w:name w:val="Quote Char"/>
    <w:basedOn w:val="DefaultParagraphFont"/>
    <w:link w:val="Quote"/>
    <w:uiPriority w:val="29"/>
    <w:rsid w:val="0031481D"/>
    <w:rPr>
      <w:i/>
      <w:iCs/>
      <w:color w:val="404040" w:themeColor="text1" w:themeTint="BF"/>
    </w:rPr>
  </w:style>
  <w:style w:type="paragraph" w:styleId="ListParagraph">
    <w:name w:val="List Paragraph"/>
    <w:basedOn w:val="Normal"/>
    <w:uiPriority w:val="34"/>
    <w:qFormat/>
    <w:rsid w:val="0031481D"/>
    <w:pPr>
      <w:ind w:left="720"/>
      <w:contextualSpacing/>
    </w:pPr>
  </w:style>
  <w:style w:type="character" w:styleId="IntenseEmphasis">
    <w:name w:val="Intense Emphasis"/>
    <w:basedOn w:val="DefaultParagraphFont"/>
    <w:uiPriority w:val="21"/>
    <w:qFormat/>
    <w:rsid w:val="0031481D"/>
    <w:rPr>
      <w:i/>
      <w:iCs/>
      <w:color w:val="0F4761" w:themeColor="accent1" w:themeShade="BF"/>
    </w:rPr>
  </w:style>
  <w:style w:type="paragraph" w:styleId="IntenseQuote">
    <w:name w:val="Intense Quote"/>
    <w:basedOn w:val="Normal"/>
    <w:next w:val="Normal"/>
    <w:link w:val="IntenseQuoteChar"/>
    <w:uiPriority w:val="30"/>
    <w:qFormat/>
    <w:rsid w:val="00314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81D"/>
    <w:rPr>
      <w:i/>
      <w:iCs/>
      <w:color w:val="0F4761" w:themeColor="accent1" w:themeShade="BF"/>
    </w:rPr>
  </w:style>
  <w:style w:type="character" w:styleId="IntenseReference">
    <w:name w:val="Intense Reference"/>
    <w:basedOn w:val="DefaultParagraphFont"/>
    <w:uiPriority w:val="32"/>
    <w:qFormat/>
    <w:rsid w:val="0031481D"/>
    <w:rPr>
      <w:b/>
      <w:bCs/>
      <w:smallCaps/>
      <w:color w:val="0F4761" w:themeColor="accent1" w:themeShade="BF"/>
      <w:spacing w:val="5"/>
    </w:rPr>
  </w:style>
  <w:style w:type="character" w:styleId="PlaceholderText">
    <w:name w:val="Placeholder Text"/>
    <w:basedOn w:val="DefaultParagraphFont"/>
    <w:uiPriority w:val="99"/>
    <w:semiHidden/>
    <w:rsid w:val="008879F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1512</Words>
  <Characters>8624</Characters>
  <Application>Microsoft Office Word</Application>
  <DocSecurity>0</DocSecurity>
  <Lines>71</Lines>
  <Paragraphs>20</Paragraphs>
  <ScaleCrop>false</ScaleCrop>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Wade</dc:creator>
  <cp:keywords/>
  <dc:description/>
  <cp:lastModifiedBy>Mary Ann Wade</cp:lastModifiedBy>
  <cp:revision>1</cp:revision>
  <dcterms:created xsi:type="dcterms:W3CDTF">2025-06-24T11:27:00Z</dcterms:created>
  <dcterms:modified xsi:type="dcterms:W3CDTF">2025-06-25T00:45:00Z</dcterms:modified>
</cp:coreProperties>
</file>